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B9" w:rsidRDefault="00F55416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-381000</wp:posOffset>
            </wp:positionV>
            <wp:extent cx="629285" cy="687705"/>
            <wp:effectExtent l="0" t="0" r="0" b="0"/>
            <wp:wrapNone/>
            <wp:docPr id="1" name="Рисунок 1" descr="attachmen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ttachment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5B9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 МУНИЦИПАЛЬНОГО РАЙОНА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ЧЕЧЕНСКОЙ РЕСПУБЛИКИ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(Совет депутатов Курчалоевского муниципального района)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НОХЧИЙН РЕСПУБЛИКИН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КУРЧАЛОЙН МУНИЦИПАЛЬНИ К1ОШТАН ДЕПУТАТИЙН КХЕТАШО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(Курчалойн муниципальни к1оштан депутатийн кхеташо)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3E75B9" w:rsidRPr="008D6A5A" w:rsidRDefault="003E75B9" w:rsidP="003E75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75B9" w:rsidRPr="008D6A5A" w:rsidRDefault="001E63B9" w:rsidP="003E75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E75B9"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3E75B9"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FA9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3E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5B9"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E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3E75B9"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261/58-4</w:t>
      </w:r>
    </w:p>
    <w:p w:rsidR="008C6572" w:rsidRDefault="003E75B9" w:rsidP="003E75B9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5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Курчалой</w:t>
      </w:r>
    </w:p>
    <w:p w:rsidR="003E75B9" w:rsidRPr="008C6572" w:rsidRDefault="003E75B9" w:rsidP="003E75B9">
      <w:pPr>
        <w:spacing w:after="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778F6" w:rsidRPr="003F2735" w:rsidRDefault="001778F6" w:rsidP="003E75B9">
      <w:pPr>
        <w:spacing w:after="0" w:line="2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 и условиях</w:t>
      </w:r>
    </w:p>
    <w:p w:rsidR="001778F6" w:rsidRPr="008C6572" w:rsidRDefault="001778F6" w:rsidP="003E75B9">
      <w:pPr>
        <w:spacing w:after="0" w:line="238" w:lineRule="atLeast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F2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приватизации муниципального имущества,</w:t>
      </w:r>
      <w:r w:rsidR="00470EDE" w:rsidRPr="003F2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2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принадлежащего Курчалоевскому муниципальному району Чеченской Республики</w:t>
      </w:r>
    </w:p>
    <w:p w:rsidR="008C6572" w:rsidRPr="001778F6" w:rsidRDefault="008C6572" w:rsidP="008C6572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778F6" w:rsidRPr="00B90644" w:rsidRDefault="001778F6" w:rsidP="00B90644">
      <w:pPr>
        <w:spacing w:after="150" w:line="238" w:lineRule="atLeast"/>
        <w:ind w:firstLine="708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1778F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соответствии Федеральными законами от 06.10.2003 №131-ФЗ «Об общих принципах организации местного самоуправления в Российской Федерации», от 21.12.2001 №178-ФЗ «О приватизации государственного и муниципального имущества», от 22.07.2008 №159-ФЗ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Гражданским кодексом Российской Федерации,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руководствуясь Уставом </w:t>
      </w:r>
      <w:r w:rsidRPr="008C657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Курчалоевского муниципального района Совет депутатов Курчалоевского муниципального района</w:t>
      </w:r>
      <w:r w:rsidR="00B9064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="00B90644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р е ш и л:</w:t>
      </w:r>
    </w:p>
    <w:p w:rsidR="001778F6" w:rsidRPr="001778F6" w:rsidRDefault="001778F6" w:rsidP="00B90644">
      <w:pPr>
        <w:spacing w:after="150" w:line="238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778F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1. Утвердить положение о порядке и условиях приватизации муниципального имущества, принадлежащего </w:t>
      </w:r>
      <w:r w:rsidRPr="008C657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Курча</w:t>
      </w:r>
      <w:r w:rsidR="00E8101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лоевскому муниципальному району</w:t>
      </w:r>
      <w:r w:rsidRPr="001778F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1778F6" w:rsidRPr="008C6572" w:rsidRDefault="001778F6" w:rsidP="00B906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8F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2. </w:t>
      </w:r>
      <w:r w:rsidR="00B9064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Признать утратившим силу </w:t>
      </w:r>
      <w:r w:rsidR="00B90644">
        <w:rPr>
          <w:rFonts w:ascii="Times New Roman" w:hAnsi="Times New Roman" w:cs="Times New Roman"/>
          <w:sz w:val="28"/>
          <w:szCs w:val="28"/>
        </w:rPr>
        <w:t>Р</w:t>
      </w:r>
      <w:r w:rsidR="00B90644" w:rsidRPr="008C6572">
        <w:rPr>
          <w:rFonts w:ascii="Times New Roman" w:hAnsi="Times New Roman" w:cs="Times New Roman"/>
          <w:sz w:val="28"/>
          <w:szCs w:val="28"/>
        </w:rPr>
        <w:t>ешение от</w:t>
      </w:r>
      <w:r w:rsidR="00B90644" w:rsidRPr="008C6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644" w:rsidRPr="008C6572">
        <w:rPr>
          <w:rFonts w:ascii="Times New Roman" w:hAnsi="Times New Roman" w:cs="Times New Roman"/>
          <w:sz w:val="28"/>
          <w:szCs w:val="28"/>
        </w:rPr>
        <w:t>11 апреля 2014</w:t>
      </w:r>
      <w:r w:rsidR="00B90644">
        <w:rPr>
          <w:rFonts w:ascii="Times New Roman" w:hAnsi="Times New Roman" w:cs="Times New Roman"/>
          <w:sz w:val="28"/>
          <w:szCs w:val="28"/>
        </w:rPr>
        <w:t xml:space="preserve"> </w:t>
      </w:r>
      <w:r w:rsidR="00B90644" w:rsidRPr="008C6572">
        <w:rPr>
          <w:rFonts w:ascii="Times New Roman" w:hAnsi="Times New Roman" w:cs="Times New Roman"/>
          <w:sz w:val="28"/>
          <w:szCs w:val="28"/>
        </w:rPr>
        <w:t xml:space="preserve">г </w:t>
      </w:r>
      <w:r w:rsidRPr="008C6572">
        <w:rPr>
          <w:rFonts w:ascii="Times New Roman" w:hAnsi="Times New Roman" w:cs="Times New Roman"/>
          <w:sz w:val="28"/>
          <w:szCs w:val="28"/>
        </w:rPr>
        <w:t>№ 114/26-2 «</w:t>
      </w:r>
      <w:r w:rsidRPr="008C6572">
        <w:rPr>
          <w:rFonts w:ascii="Times New Roman" w:hAnsi="Times New Roman" w:cs="Times New Roman"/>
          <w:color w:val="222222"/>
          <w:sz w:val="28"/>
          <w:szCs w:val="28"/>
        </w:rPr>
        <w:t xml:space="preserve">Об утверждении Положения о порядке и условиях приватизации муниципального имущества, </w:t>
      </w:r>
      <w:r w:rsidRPr="008C6572">
        <w:rPr>
          <w:rFonts w:ascii="Times New Roman" w:hAnsi="Times New Roman" w:cs="Times New Roman"/>
          <w:bCs/>
          <w:sz w:val="28"/>
          <w:szCs w:val="28"/>
        </w:rPr>
        <w:t>находящегося в собственности муниципального образования «Курчалоевский район»</w:t>
      </w:r>
      <w:r w:rsidR="00B90644">
        <w:rPr>
          <w:rFonts w:ascii="Times New Roman" w:hAnsi="Times New Roman" w:cs="Times New Roman"/>
          <w:bCs/>
          <w:sz w:val="28"/>
          <w:szCs w:val="28"/>
        </w:rPr>
        <w:t xml:space="preserve"> со дня вступления в силу настоящего решения.</w:t>
      </w:r>
    </w:p>
    <w:p w:rsidR="00B90644" w:rsidRDefault="00B90644" w:rsidP="00B90644">
      <w:pPr>
        <w:tabs>
          <w:tab w:val="left" w:pos="0"/>
          <w:tab w:val="left" w:pos="2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подлежит обнародованию путем опубликования</w:t>
      </w:r>
      <w:r w:rsidRPr="00AF2EDB">
        <w:rPr>
          <w:rFonts w:ascii="Times New Roman" w:hAnsi="Times New Roman"/>
          <w:sz w:val="28"/>
          <w:szCs w:val="28"/>
        </w:rPr>
        <w:t xml:space="preserve"> на официальном сайте администрации Курчалоевского муниципального </w:t>
      </w:r>
      <w:r w:rsidRPr="00AF2EDB">
        <w:rPr>
          <w:rFonts w:ascii="Times New Roman" w:hAnsi="Times New Roman"/>
          <w:sz w:val="28"/>
          <w:szCs w:val="28"/>
        </w:rPr>
        <w:lastRenderedPageBreak/>
        <w:t>района в информационно-коммуникационной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r w:rsidRPr="006253A6">
        <w:rPr>
          <w:szCs w:val="28"/>
        </w:rPr>
        <w:t xml:space="preserve">                    </w:t>
      </w:r>
      <w:hyperlink r:id="rId5" w:history="1">
        <w:r w:rsidR="00423F0D" w:rsidRPr="007601FF">
          <w:rPr>
            <w:rStyle w:val="a3"/>
            <w:rFonts w:ascii="Times New Roman" w:hAnsi="Times New Roman"/>
            <w:sz w:val="28"/>
            <w:szCs w:val="28"/>
          </w:rPr>
          <w:t>www.admin-kmr.</w:t>
        </w:r>
        <w:r w:rsidR="00423F0D" w:rsidRPr="007601F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423F0D">
        <w:rPr>
          <w:rFonts w:ascii="Times New Roman" w:hAnsi="Times New Roman"/>
          <w:sz w:val="28"/>
          <w:szCs w:val="28"/>
        </w:rPr>
        <w:t xml:space="preserve">. </w:t>
      </w:r>
      <w:bookmarkStart w:id="0" w:name="_GoBack"/>
      <w:bookmarkEnd w:id="0"/>
      <w:r w:rsidRPr="006253A6">
        <w:rPr>
          <w:rFonts w:ascii="Times New Roman" w:hAnsi="Times New Roman"/>
          <w:sz w:val="28"/>
          <w:szCs w:val="28"/>
        </w:rPr>
        <w:t xml:space="preserve"> </w:t>
      </w:r>
    </w:p>
    <w:p w:rsidR="001778F6" w:rsidRPr="00B90644" w:rsidRDefault="00B90644" w:rsidP="00B90644">
      <w:pPr>
        <w:tabs>
          <w:tab w:val="left" w:pos="0"/>
          <w:tab w:val="left" w:pos="22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F2EDB">
        <w:rPr>
          <w:rFonts w:ascii="Times New Roman" w:hAnsi="Times New Roman"/>
          <w:sz w:val="28"/>
          <w:szCs w:val="28"/>
        </w:rPr>
        <w:t xml:space="preserve">Настоящее решение вступает в силу с момента его </w:t>
      </w:r>
      <w:r>
        <w:rPr>
          <w:rFonts w:ascii="Times New Roman" w:hAnsi="Times New Roman"/>
          <w:sz w:val="28"/>
          <w:szCs w:val="28"/>
        </w:rPr>
        <w:t>обнародования (</w:t>
      </w:r>
      <w:r w:rsidRPr="00AF2EDB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>)</w:t>
      </w:r>
      <w:r w:rsidRPr="00AF2EDB">
        <w:rPr>
          <w:rFonts w:ascii="Times New Roman" w:hAnsi="Times New Roman"/>
          <w:sz w:val="28"/>
          <w:szCs w:val="28"/>
        </w:rPr>
        <w:t>.</w:t>
      </w:r>
    </w:p>
    <w:p w:rsidR="001778F6" w:rsidRPr="008C6572" w:rsidRDefault="001778F6" w:rsidP="001778F6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778F6" w:rsidRPr="00B90644" w:rsidRDefault="001778F6" w:rsidP="00B90644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8F6" w:rsidRPr="00B90644" w:rsidRDefault="001778F6" w:rsidP="00B90644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44" w:rsidRDefault="001778F6" w:rsidP="00B90644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B9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Курчалоевского </w:t>
      </w:r>
    </w:p>
    <w:p w:rsidR="001778F6" w:rsidRDefault="00B90644" w:rsidP="00B90644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                                                                    С.Х. Магамадов</w:t>
      </w:r>
    </w:p>
    <w:p w:rsidR="00B90644" w:rsidRDefault="00B90644" w:rsidP="00B90644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778F6" w:rsidRPr="00B90644" w:rsidRDefault="00F55416" w:rsidP="001E63B9">
      <w:pPr>
        <w:spacing w:after="0" w:line="238" w:lineRule="atLeast"/>
        <w:ind w:left="5245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Приложение </w:t>
      </w:r>
    </w:p>
    <w:p w:rsidR="001778F6" w:rsidRPr="00B90644" w:rsidRDefault="00F55416" w:rsidP="001E63B9">
      <w:pPr>
        <w:spacing w:after="0" w:line="238" w:lineRule="atLeast"/>
        <w:ind w:left="5245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 р</w:t>
      </w:r>
      <w:r w:rsidR="003D53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ешению С</w:t>
      </w:r>
      <w:r w:rsidR="001778F6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овета депутатов</w:t>
      </w:r>
    </w:p>
    <w:p w:rsidR="003D53F3" w:rsidRDefault="003D53F3" w:rsidP="001E63B9">
      <w:pPr>
        <w:spacing w:after="0" w:line="238" w:lineRule="atLeast"/>
        <w:ind w:left="5245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</w:t>
      </w:r>
    </w:p>
    <w:p w:rsidR="001778F6" w:rsidRPr="00B90644" w:rsidRDefault="008C6572" w:rsidP="001E63B9">
      <w:pPr>
        <w:spacing w:after="0" w:line="238" w:lineRule="atLeast"/>
        <w:ind w:left="5245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муниципального района</w:t>
      </w:r>
    </w:p>
    <w:p w:rsidR="001778F6" w:rsidRPr="00B90644" w:rsidRDefault="001778F6" w:rsidP="001E63B9">
      <w:pPr>
        <w:spacing w:after="0" w:line="238" w:lineRule="atLeast"/>
        <w:ind w:left="5245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 </w:t>
      </w:r>
      <w:r w:rsidR="001E63B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15 мая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</w:t>
      </w:r>
      <w:r w:rsidR="008C6572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</w:t>
      </w:r>
      <w:r w:rsidR="00F5541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№ </w:t>
      </w:r>
      <w:r w:rsidR="001E63B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261/58-4</w:t>
      </w:r>
    </w:p>
    <w:p w:rsidR="003D53F3" w:rsidRDefault="003D53F3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C6572" w:rsidRPr="00065D27" w:rsidRDefault="001778F6" w:rsidP="00065D27">
      <w:pPr>
        <w:spacing w:after="0" w:line="23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65D2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ПОЛОЖЕНИЕ</w:t>
      </w:r>
    </w:p>
    <w:p w:rsidR="00065D27" w:rsidRDefault="001778F6" w:rsidP="00065D27">
      <w:pPr>
        <w:spacing w:after="0" w:line="23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65D2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порядке и условиях приватизации муниципального имущества, принадлежащего </w:t>
      </w:r>
      <w:r w:rsidR="008C6572" w:rsidRPr="00065D2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Курчалоевскому </w:t>
      </w:r>
      <w:r w:rsidRPr="00065D2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муниципальному </w:t>
      </w:r>
      <w:r w:rsidR="008C6572" w:rsidRPr="00065D2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району </w:t>
      </w:r>
    </w:p>
    <w:p w:rsidR="001778F6" w:rsidRDefault="008C6572" w:rsidP="00065D27">
      <w:pPr>
        <w:spacing w:after="0" w:line="23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65D2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Чеченской Республики.</w:t>
      </w:r>
    </w:p>
    <w:p w:rsidR="00065D27" w:rsidRPr="00065D27" w:rsidRDefault="00065D27" w:rsidP="00065D27">
      <w:pPr>
        <w:spacing w:after="0" w:line="23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778F6" w:rsidRPr="00342690" w:rsidRDefault="001778F6" w:rsidP="0032403F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426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Глава </w:t>
      </w:r>
      <w:r w:rsid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 Общие положения</w:t>
      </w:r>
    </w:p>
    <w:p w:rsidR="008C6572" w:rsidRPr="00B90644" w:rsidRDefault="001778F6" w:rsidP="00B86EB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1.1. Настоящее Положение разработано в соответствии Федеральными законами от 06.10.2003 №131-ФЗ «Об общих принципах организации местного самоуправления в Российской Федерации», от 21.12.2001 №178-ФЗ «О приватизации государственного и муниципального имущества», от 22.07.2008 №159-ФЗ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Гражданским кодексом Российской Федерации,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Уставом </w:t>
      </w:r>
      <w:r w:rsidR="008C6572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 муниципального района</w:t>
      </w:r>
    </w:p>
    <w:p w:rsidR="001778F6" w:rsidRPr="00B90644" w:rsidRDefault="001778F6" w:rsidP="00B86EB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1.2. Под приватизацией муниципального </w:t>
      </w:r>
      <w:r w:rsidR="008C6572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имущества понимается возмездное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отчуждение имущества, находящегося в муниципальной собственности </w:t>
      </w:r>
      <w:r w:rsidR="008C6572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 муниципального района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в собственность физических и (или) юридических лиц.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1.3. Органом, осуществляющим приватизацию муниципального имущества </w:t>
      </w:r>
      <w:r w:rsidR="008C6572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 муниципального района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является администрация </w:t>
      </w:r>
      <w:r w:rsidR="008C6572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Курчалоевского муниципального района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(далее — Администрация).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1.4. Условия и порядок приватизации муниципального жилищного фонда, земельных участков, природных ресурсов, муниципального имущества, переданного в собственность некоммерческих организаций, созданных при преобразовании муниципальных учреждений, муниципального имущества на основании судебного решения, регулируются федеральными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законами и принятыми в соответствии с ними иными нормативными правовыми актами.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1.5. Особенности участия субъектов малого и среднего предпринимательства в приватизации арендуемого муниципального недвижимого имущества устанавливаются законодательством Российской Федерации.</w:t>
      </w:r>
    </w:p>
    <w:p w:rsidR="001778F6" w:rsidRPr="009F3938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F393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2. Основные цели и задачи приват</w:t>
      </w:r>
      <w:r w:rsid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изации муниципального имущества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2.1. Повышение эффективности использования муниципального имущества.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2.2. Увеличение неналоговых пост</w:t>
      </w:r>
      <w:r w:rsidR="00A86BC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уплений в бюджет Курчалоевского муниципального района.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2.3. Выявление и приватизация неиспользуемых и убыточных объектов на территории </w:t>
      </w:r>
      <w:r w:rsidR="00A86BC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Курчалоевского муниципального района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(в том числе объектов незавершенного строительства).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2.4. Освобождение от непрофильного имущества, обремененного содержанием за счет средств местного бюджета.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2.5. Контроль за использованием и сохранностью муниципального имущества, в том числе за выполнением взятых на себя обязательств лицами, приватизировавшими муниципальное имущество.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2.6. Формирование условий для развития малого и среднего предпринимательства на территории </w:t>
      </w:r>
      <w:r w:rsidR="00A86BC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района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1778F6" w:rsidRPr="009F3938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F393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3. Планирование приват</w:t>
      </w:r>
      <w:r w:rsid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изации муниципального имущества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3.1. Приватизация муниципальной собственности проводится на основе ежегодного прогнозного плана (программы) приватизации муниципального имущества на очередной финансовый год.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3.2. Прогнозный план (программа) содержит перечень объектов муниципального имущества, которые планируется приватизировать в соответствующем году.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прогнозном плане (программе) указывается характеристика муниципального имущества, которое планируется приватизировать и предполагаемые сроки приватизации.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3.3. Администрация принимает решение об условиях приватизации объекта в соответствии с прогнозными планами (программами) приватизации муниципального имущества, разрабатываемыми в соответствии </w:t>
      </w:r>
      <w:r w:rsidR="009F393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порядком разработки прогнозных планов (программ) приватизации государственного и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муниципального имущества, установленным Правительством Российской Федерации.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3.4. Решения о включении или исключении объектов из прогнозного плана (программы) приватизации муниципального имущества</w:t>
      </w:r>
      <w:r w:rsidR="009F393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принимается Советом депутатов </w:t>
      </w:r>
      <w:r w:rsidR="00A86BC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 муниципального района.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3.5. Отчет о выполнении прогнозного плана (программы) по приватизации муниципального имущества за прошедший год, содержащий перечень приватизированного муниципального имущества с указанием способа, срока и цены сделки продажи направляется Администрацией в </w:t>
      </w:r>
      <w:r w:rsidR="00A86BC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Совет депутатов Курчалоевского муниципального района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 1 марта.</w:t>
      </w:r>
    </w:p>
    <w:p w:rsidR="001778F6" w:rsidRPr="009F3938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F393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4. Ограничения для приват</w:t>
      </w:r>
      <w:r w:rsid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изации муниципального имущества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4.1. Ограничения по приватизации муниципального имущества устанавливаются в соответствии с действующим законодательством о приватизации.</w:t>
      </w:r>
    </w:p>
    <w:p w:rsidR="001778F6" w:rsidRPr="009F3938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F393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5. Порядок и способы приватизации муниципального и</w:t>
      </w:r>
      <w:r w:rsid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мущества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5.1. В целях реализации прогнозного плана приватизации Администрация организует в установленном порядке предпродажную подготовку по каждому объекту приватизации в отношении недвижимого муниципального имущества, а именно: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проведение обследования и технической инвентаризации объекта недвижимости (здания, помещений);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проведение государственной регистрации права муниципальной собственности на объект недвижимости;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формирование земельного участка под отдельно стоящим зданием или комплексом зданий с последующим утверждением проекта территориального землеустройства, постановку земельного участка на государственный кадастровый учет и государственную регистрацию права на этот участок земли;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получение охранных обязательств, в случае приватизации объектов культурного наследия регионального и местного значения. Условия охранных обязательств в отношении таких объектов определяются в соответствии с действующим законодательством Российской Федерации;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проведение оценки рыночной стоимости приватизируемого муниципального имущества.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5.2. Оценка стоимости имущества, подлежащего приватизации, осуществляется в соответствии с законодательством Российской Федерации.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5.3. В результате мероприятий (выполненных действий) по предпродажной подготовке объектов приватизации Администрация утверждает постановлением: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наименование имущества и иные данные, позволяющие его индивидуализировать (характеристика имущества);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способ приватизации (в соответствии с планом приватизации);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начальную (нормативную) цену продажи;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сроки продажи, в том числе срок рассрочки платежа (в случае ее предоставления);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форму подачи заявок о цене имущества, обременения, публичный сервитут (в случае его установления) и иные обязательные сведения, перечисленные в Федеральном законе о приватизации.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5.4. Администрация принимает постановление об условиях приватизации объекта, включенного в прогнозный план (программу) приватизации муниципального имущества. В постановлении об условиях приватизации объекта должны содержаться сведения: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способ приватизации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начальная цена;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срок рассрочки платежа (если она предоставляется);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состав подлежащего приватизации имущественного комплекса муниципального предприятия, а также перечень объектов, не подлежащих приватизации в составе имущественного комплекса предприятия;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иные необходимые для приватизации имущества сведения.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5.5. Начальная цена приватизируемого муниципального имущества устанавливается на основании отчета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5.6. Документы, предоставляемые покупателями муниципального имущества: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заявка;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 платежный документ с отметкой банка об исполнении, подтверждающий внесение установленного задатка.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Физические лица предъявляют документ, удостоверяющий личность, или представляют копии всех его листов.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Юридические лица предоставляют следующие документы: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заверенные копии учредительных документов;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 данным документам (в том числе к каждому тому) также прилагается их опись. Опись составляется в двух экземплярах, один из которых остаётся у продавца, другой - у претендента.</w:t>
      </w:r>
    </w:p>
    <w:p w:rsidR="001778F6" w:rsidRPr="00B90644" w:rsidRDefault="001778F6" w:rsidP="009F393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p w:rsidR="001778F6" w:rsidRPr="00B90644" w:rsidRDefault="001778F6" w:rsidP="00470A8A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документов.</w:t>
      </w:r>
    </w:p>
    <w:p w:rsidR="001778F6" w:rsidRPr="00B90644" w:rsidRDefault="001778F6" w:rsidP="00470A8A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5.7. Обязанность доказать свое право на приобретение муниципального имущества возлагается на претендента. 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 в соответствии с действующим законодательством.</w:t>
      </w:r>
    </w:p>
    <w:p w:rsidR="001778F6" w:rsidRPr="00B90644" w:rsidRDefault="001778F6" w:rsidP="00470A8A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5.8. В соответствии с действующим законодательством муниципальное имущество может быть приватизировано следующими указанными способами: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преобразование унитарного предприятия в акционерное общество;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преобразование унитарного предприятия в общество с ограниченной ответственностью;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продажа государственного или муниципального имущества на аукционе;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продажа акций акционерных обществ на специализированном аукционе;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продажа муниципального имущества на конкурсе;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продажа за пределами территории Российской Федерации находящихся в государственной собственности акций акционерных обществ;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продажа муниципального имущества посредством публичного предложения;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продажа муниципального имущества по минимально допустимой цене;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внесение муниципального имущества в качестве вклада в уставные капиталы акционерных обществ;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продажа акций акционерных обществ по результатам доверительного управления.</w:t>
      </w:r>
    </w:p>
    <w:p w:rsidR="001778F6" w:rsidRPr="00B90644" w:rsidRDefault="001778F6" w:rsidP="00D0302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5.9. Порядок и способ осуществления приватизации определяется администрацией в соответствии с действующим законодательством Российской Федерации.</w:t>
      </w:r>
    </w:p>
    <w:p w:rsidR="001778F6" w:rsidRPr="00D03028" w:rsidRDefault="001778F6" w:rsidP="00D0302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0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6. Покупатели муниципального</w:t>
      </w:r>
      <w:r w:rsidR="00D0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имущества</w:t>
      </w:r>
    </w:p>
    <w:p w:rsidR="001778F6" w:rsidRPr="00B90644" w:rsidRDefault="001778F6" w:rsidP="00D0302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6.1. Покупателями муниципального имущества могут быть любые физические и юридические лица, за исключением: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</w:t>
      </w:r>
      <w:r w:rsidR="00B54D8C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от 21 декабря 2001 г. N 178-ФЗ "О приватизации государственного и муниципального имущества"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1778F6" w:rsidRPr="00B90644" w:rsidRDefault="001778F6" w:rsidP="00D0302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1778F6" w:rsidRPr="00B90644" w:rsidRDefault="001778F6" w:rsidP="00D0302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1778F6" w:rsidRPr="00B90644" w:rsidRDefault="001778F6" w:rsidP="00D0302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</w:t>
      </w:r>
      <w:r w:rsidR="00B54D8C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Федерального закона от 21 декабря 2001 г. N 178-ФЗ "О приватизации государственного и муниципального имущества"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1778F6" w:rsidRPr="00D03028" w:rsidRDefault="001778F6" w:rsidP="00D03028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0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7 Особенности привати</w:t>
      </w:r>
      <w:r w:rsidR="00D0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зации отдельных видов имущества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7.1.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федеральным законом.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7.2. Приватизация имущественных комплексов унитарных предприятий осуществляется одновременно с отчуждением покупателю следующих земельных участков: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 находящихся у унитарного предприятия на праве постоянного (бессрочного) пользования или аренды;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занимаемых объектами недвижимости, входящими в состав приватизируемого имущественного комплекса унитарного предприятия, и необходимых для использования указанных объектов.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7.3. Собственники объектов недвижимости, не являющихся самовольными постройками и расположенных на земельных участках, относящихся к государственной или муниципальной собственности, обязаны либо взять в аренду, либо приобрести у муниципального образования указанные земельные участки, если иное не предусмотрено федеральным законом.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7.4. 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 отчуждении земельных участков право собственности не переходит на объекты инженерной инфраструктуры, находящиеся в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7.5. При отчуждении муниципального имущества в порядке приватизации соответствующее имущество может быть обременено ограничениями.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Решение об установлении обременения, в том числе публичного сервитута, принимается одновременно с принятием решения об условиях приватизации муниципального имущества.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Обременение, в том числе публичный сервитут, в случаях, если об их установлении принято соответствующее решение, является существенным условием сделки приватизации, Сведения об установлении обременения, в том числе публичного сервитута, должны быть указаны в информационном сообщении о приватизации муниципального имущества.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7.6. Ограничениями могут являться: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обязанность использовать приобретенное в порядке приватизации муниципальное имущество по определенному назначению, в том числе объекты социально-культурного и коммунально-бытового назначения;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обязанность содержать имущество, не включенное в состав приватизированного имущественного комплекса унитарного предприятия и связанное по своим техническим характеристикам, месту нахождения (для объектов недвижимости), назначению с приватизированным имуществом,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 обязанность содержать объекты гражданской обороны, объекты социально-культурного и коммунально-бытового назначения, имущество мобилизационного назначения;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иные обязанности, предусмотренные федеральным законом или в установленном им порядке.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7.7. Объекты социально-культурного назначения (здравоохранения, культуры и спорта) и коммунально-бытового назначения могут быть приватизированы в составе имущественного комплекса предприятия, за исключением используемых по назначению: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объектов, обеспечивающих нужды органов социальной защиты населения;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объектов здравоохранения, образования, культуры, предназначенных для обслуживания жителей </w:t>
      </w:r>
      <w:r w:rsidR="00AF5EB4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 муниципального района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детских оздоровительных комплексов (дач, лагерей);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жилищного фонда и объектов инфраструктуры;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объектов транспорта и энергетики, предназначенных для обслуживания жителей </w:t>
      </w:r>
      <w:r w:rsidR="00AF5EB4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 муниципального района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Изменение назначения указанных в настоящем пункте объектов осуществляется по согласованию с соответствующими органами местного самоуправления.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7.8. Объекты социально-культурного и коммунально-бытового назначения, не включенные в подлежащий приватизации имущественный комплекс унитарного предприятия, подлежат передаче в муниципальную собственность в порядке, установленном действующим законодательством.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7.9. Обязательным условием приватизации объектов социально-культурного и коммунально-бытового назначения является сохранение их назначения в течение срока, установленного решением об условиях приватизации, но не более чем пять лет с момента приватизации.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случае нарушения собственником условия о сохранении назначения приватизированного объекта социально-культурного и коммунально-бытового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7.10. Объекты культурного наследия (памятники истории и культуры, а также выявленные объекты культурного наследия) могут приватизироваться в порядке и способами, которые установлены федеральным законодательством,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при условии их обременения обязательствами по содержанию, сохранению и использованию (далее - охранное обязательство).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Условия охранных обязательств в отношении отнесенных к объектам культурного наследия архитектурных ансамблей, усадебных и дворцово-парковых комплексов, являющихся сложными вещами, распространяются на все их составные части.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7.11. Условия охранных обязательств в отношении объектов культурного наследия федерального значения определяются федеральным органом охраны объектов культурного наследия, в отношении объектов культурного наследия регионального значения и муниципального значения - органами исполнительной власти субъектов Российской Федерации, уполномоченными в области охраны объектов культурного наследия, в соответствии с федеральным законодательством.</w:t>
      </w:r>
    </w:p>
    <w:p w:rsidR="001778F6" w:rsidRPr="00B90644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7.12. Охранное обязательство оформляется в порядке, установленном федеральным законодательством, одновременно с заключением сделки приватизации. Условия охранного обязательства подлежат обязательному включению в качестве существенных условий в договор купли-продажи объекта культурного наследия.</w:t>
      </w:r>
    </w:p>
    <w:p w:rsidR="001778F6" w:rsidRPr="005E27EE" w:rsidRDefault="001778F6" w:rsidP="005E27EE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E27E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8. Организационное и информационное обеспечение приват</w:t>
      </w:r>
      <w:r w:rsidR="005E27E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изации муниципального имущества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8.1. Организационное обеспечение.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Организационное обеспечение процесса приватизации возлагается на Комиссию по приватизации муниципального имущества (далее — Комиссия). Состав Комиссии и Положение о Комиссии утверждаются постановлением Администрации.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Комиссия вправе привлекать к работе экспертов, а также аудиторские, консультационные, оценочные и иные организации.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8.2. Информационное обеспечение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8.2.1. Прогнозный план (программа), а также решения об условиях приватизации муниципального имущества подлежат размещению в сети «Интернет» на сайте Администрации.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8.2.2. Информация о приватизации государственного или муниципального имущества, подлежит размещению на сайте Администрации,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Информационное сообщение о продаже государственного или муниципального имущества подлежит размещению не менее чем за двадцать пять до дня осуществления продажи указанного имущества, если иное не предусмотрено действующим законодательством Российской Федерации.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Решение об условиях приватизации государственного и муниципального имущества размещается в открытом доступе на сайтах в сети «Интернет» в течение десяти дней со дня принятия этого решения.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8.2.3. Информационное сообщение о продаже государственного или муниципального имущества должно содержать, за исключением случаев, предусмотренных </w:t>
      </w:r>
      <w:r w:rsidR="00AF5EB4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Федеральным законом от 21 декабря 2001 г. N 178-ФЗ "О приватизации государственн</w:t>
      </w:r>
      <w:r w:rsidR="001B46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ого и муниципального имущества"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следующие сведения: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1) наименование государственного органа или органа местного самоуправления, принявших решение об условиях приватизации такого имущества, реквизиты указанного решения;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3) способ приватизации такого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4) начальная цена продажи такого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5) форма подачи предложений о цене такого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6) условия и сроки платежа, необходимые реквизиты счетов;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7) размер задатка, срок и порядок его внесения, необходимые реквизиты счетов;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8) порядок, место, даты начала и окончания подачи заявок, предложений;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9) исчерпывающий перечень представляемых участниками торгов документов и требования к их оформлению;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10) срок заключения договора купли-продажи такого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11) порядок ознакомления покупателей с иной информацией, условиями договора купли-продажи такого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12) ограничения участия отдельных категорий физических лиц и юридических лиц в приватизации такого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13) порядок определения победителей (при проведении аукциона, специализированного аукциона, конкурса) либо лиц, имеющих право приобретения государственного или муниципального имущества (при 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проведении его продажи посредством публичного предложения и без объявления цены);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8.2.4. При продаже находящихся в государственной или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1) полное наименование, адрес (место нахождения) акционерного общества или общества с ограниченной ответственностью;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2) размер уставного капитала хозяйственного общества, общее количество,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ответственностью, принадлежащей Российской Федерации, субъекту Российской Федерации или муниципальному образованию;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3) перечень видов основной продукции (работ, услуг), производство которой осуществляется акционерным обществом или обществом с ограниченной ответственностью;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4) условия конкурса при продаже акций акционерного общества или долей в уставном капитале общества с ограниченной ответственностью на конкурсе;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5) 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6) адрес сайта в сети «Интернет», на котором размещена годовая бухгалтерская (финансовая) отчетность и промежуточная бухгалтерская (финансовая) отчетность хозяйственного общества;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7) площадь земельного участка или земельных участков, на которых расположено недвижимое имущество хозяйственного общества;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8) численность работников хозяйственного общества;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9)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10) сведения о предыдущих торгах по продаже такого имущества за год, предшествующий дню его продажи, которые не состоялись, были отменены, признаны недействительными, с указанием соответствующей причины (отсутствие заявок, явка только одного покупателя, иная причина).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8.2.5. Со дня приема заявок лицо, желающее приобрести государственное или муниципальное имущество, имеет право на ознакомление с информацией о подлежащем приватизации имуществе. В местах подачи заявок и на сайте продавца государственного или муниципального имущества в сети "Интернет" должны быть размещены общедоступная информация о торгах по продаже подлежащего приватизации государственного или муниципального имущества, образцы типовых документов, представляемых покупателями государственного или муниципального имущества, правила проведения торгов.</w:t>
      </w:r>
    </w:p>
    <w:p w:rsidR="001778F6" w:rsidRPr="001B4651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9 Оформление купли-п</w:t>
      </w:r>
      <w:r w:rsid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родажи муниципального имущества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9.1. Продажа муниципального имущества оформляется договором купли-продажи.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Обязательными условиями договора купли-продажи муниципального имущества являются: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1) сведения о сторонах договора;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2) наименование муниципального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3) место его нахождения;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4) состав и цена муниципального имущества;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5) количество акций акционерного общества, их категория или размер доли в уставном капитале общества с ограниченной ответственностью;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6) порядок и срок передачи муниципального имущества (в соответствии с действующим законодательством РФ) в собственность покупателя;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7) форма и сроки платежа за приобретенное имущество;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8) условия, в соответствии с которыми указанное имущество было приобретено покупателем;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9) 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10) сведения о наличии в отношении продаваемого муниципального имущества обременения (в том числе публичного сервитута), сохраняемого при переходе прав на это имущество;</w:t>
      </w:r>
    </w:p>
    <w:p w:rsidR="001778F6" w:rsidRPr="00B90644" w:rsidRDefault="001778F6" w:rsidP="00B90644">
      <w:pPr>
        <w:spacing w:after="225" w:line="23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11) иные условия, обязательные для выполнения сторонами такого договора в соответствии с действующим законодательством Российской Федерации, а также иные условия, установленные сторонами такого договора по взаимному соглашению.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9.2. Право собственности на приобретаемое муниципальное имущество переходит к покупателю в установленном порядке после полной его оплаты и со дня государственной регистрации в органе, осуществляющем государственную регистрацию прав на недвижимое имущество и сделок с ним, перехода права собственности на такое имущество.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Основанием для государственной регистрации перехода права собственности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9.3. В случае, если Покупателем нарушены условия договора купли-продажи, Администрация вправе расторгнуть соответствующий договор купли-продажи в порядке, предусмотренном действующим законодательством.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9.4. Обременения (ограничения), а также особые условия использования приватизированного имущества, установленные договором купли-продажи, сохраняют свою силу для Покупателя при всех последующих сделках с этим имуществом, вплоть до их отмены в порядке, установленном действующим законодательством Российской Федерации.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9.5. Условия охранного обязательства подлежат включению в договоры купли-продажи муниципального имущества в качестве существенных условий таких договоров, предусматривающих переход права собственности на объекты культурного наследия.</w:t>
      </w:r>
    </w:p>
    <w:p w:rsidR="00AF5EB4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9.6 Продажа муниципального имущества по минимально допустимой цене (далее - продажа по минимально допустимой цене) осуществляется, если продажа этого имущества посредством публичного предложения не состоялась. 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предложения, указанной в информационном сообщении о продаже посредством публичного предложения, если иное не установлено </w:t>
      </w:r>
      <w:r w:rsidR="00AF5EB4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Федеральн</w:t>
      </w:r>
      <w:r w:rsidR="00F84F4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ым</w:t>
      </w:r>
      <w:r w:rsidR="00AF5EB4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закон</w:t>
      </w:r>
      <w:r w:rsidR="00F84F4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ом</w:t>
      </w:r>
      <w:r w:rsidR="00AF5EB4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от 21 декабря 2001 г. N 178-ФЗ "О приватизации государственного и муниципального имущества".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Если цена первоначального предложения, указанная в информационном сообщении о продаже посредством публичного предложения, составляет более 20 миллионов рублей,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предложения.</w:t>
      </w:r>
    </w:p>
    <w:p w:rsidR="001778F6" w:rsidRPr="001B4651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Глава 10. Оплата и распределение денежных средств, полученных в результате приватизации им</w:t>
      </w:r>
      <w:r w:rsidR="001B4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ущества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10.1. Средства, полученные от продажи муниципального имущества, подлежат зачислению в бюджет </w:t>
      </w:r>
      <w:r w:rsidR="00F84F4A"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Курчалоевского муниципального района</w:t>
      </w: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в полном объеме.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10.2. Оплата приобретаемого Покупателем муниципального имущества производится единовременно.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10.5. В случае уклонения Покупателя от оплаты суммы денежных средств в установленный срок последний утрачивает право на приобретение имущества и несет ответственность в соответствии с условиями договора купли-продажи, а Продавец в установленном порядке взыскивает убытки, причиненные неисполнением договора купли-продажи.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результате продажа муниципального имущества признается несостоявшейся, договор купли-продажи расторгается в порядке, установленном договором и действующим законодательством Российской Федерации. В случае реализации муниципального имущества на аукционе задаток Покупателю не возвращается.</w:t>
      </w:r>
    </w:p>
    <w:p w:rsidR="001778F6" w:rsidRPr="00B90644" w:rsidRDefault="001778F6" w:rsidP="001B4651">
      <w:pPr>
        <w:spacing w:after="225"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10.6. Продавец вправе требовать возмещения убытков, причиненных неисполнением договора купли-продажи, в порядке, предусмотренном действующим законодательством.</w:t>
      </w:r>
    </w:p>
    <w:p w:rsidR="001778F6" w:rsidRPr="00B90644" w:rsidRDefault="001778F6" w:rsidP="001B4651">
      <w:pPr>
        <w:spacing w:line="238" w:lineRule="atLeast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064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10.7. Продавец вправе взыскать неустойку (штраф, пеню), предусмотренную действующим законодательством и(или) договором купли-продажи, в установленном порядке. </w:t>
      </w:r>
    </w:p>
    <w:p w:rsidR="00CF3698" w:rsidRPr="00B90644" w:rsidRDefault="00CF3698" w:rsidP="00B906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3698" w:rsidRPr="00B9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EE"/>
    <w:rsid w:val="00065D27"/>
    <w:rsid w:val="000D06EE"/>
    <w:rsid w:val="0015583B"/>
    <w:rsid w:val="001778F6"/>
    <w:rsid w:val="001B4651"/>
    <w:rsid w:val="001E63B9"/>
    <w:rsid w:val="0032403F"/>
    <w:rsid w:val="00342690"/>
    <w:rsid w:val="003D53F3"/>
    <w:rsid w:val="003E75B9"/>
    <w:rsid w:val="003F2735"/>
    <w:rsid w:val="00423F0D"/>
    <w:rsid w:val="00470A8A"/>
    <w:rsid w:val="00470EDE"/>
    <w:rsid w:val="005E27EE"/>
    <w:rsid w:val="00711FA9"/>
    <w:rsid w:val="008C6572"/>
    <w:rsid w:val="009F3938"/>
    <w:rsid w:val="00A86BCA"/>
    <w:rsid w:val="00AF5EB4"/>
    <w:rsid w:val="00B54D8C"/>
    <w:rsid w:val="00B86EBE"/>
    <w:rsid w:val="00B90644"/>
    <w:rsid w:val="00CF3698"/>
    <w:rsid w:val="00D03028"/>
    <w:rsid w:val="00E81018"/>
    <w:rsid w:val="00F55416"/>
    <w:rsid w:val="00F8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DB6F"/>
  <w15:chartTrackingRefBased/>
  <w15:docId w15:val="{0713F1B6-9A06-4BA2-8CB2-9BA26923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778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78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uiPriority w:val="99"/>
    <w:unhideWhenUsed/>
    <w:rsid w:val="00B90644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3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4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-km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4760</Words>
  <Characters>27137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Яха</cp:lastModifiedBy>
  <cp:revision>21</cp:revision>
  <cp:lastPrinted>2026-05-15T06:44:00Z</cp:lastPrinted>
  <dcterms:created xsi:type="dcterms:W3CDTF">2026-03-30T13:39:00Z</dcterms:created>
  <dcterms:modified xsi:type="dcterms:W3CDTF">2026-05-15T06:44:00Z</dcterms:modified>
</cp:coreProperties>
</file>